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A14649" w:rsidRDefault="00A14649" w:rsidP="00013ADC">
      <w:pPr>
        <w:spacing w:line="300" w:lineRule="exact"/>
        <w:jc w:val="both"/>
        <w:rPr>
          <w:sz w:val="24"/>
          <w:szCs w:val="24"/>
          <w:u w:val="single"/>
        </w:rPr>
      </w:pPr>
      <w:r w:rsidRPr="00A14649">
        <w:rPr>
          <w:sz w:val="24"/>
          <w:szCs w:val="24"/>
          <w:u w:val="single"/>
        </w:rPr>
        <w:t xml:space="preserve">Communiqué de presse / </w:t>
      </w:r>
      <w:r w:rsidR="00377EF2">
        <w:rPr>
          <w:sz w:val="24"/>
          <w:szCs w:val="24"/>
          <w:u w:val="single"/>
        </w:rPr>
        <w:t>Mai 2015</w:t>
      </w:r>
    </w:p>
    <w:p w:rsidR="00A14649" w:rsidRPr="00A14649" w:rsidRDefault="00A14649" w:rsidP="00013ADC">
      <w:pPr>
        <w:spacing w:line="300" w:lineRule="exact"/>
        <w:jc w:val="both"/>
        <w:rPr>
          <w:sz w:val="24"/>
          <w:szCs w:val="24"/>
        </w:rPr>
      </w:pPr>
    </w:p>
    <w:p w:rsidR="00A14649" w:rsidRPr="00A14649" w:rsidRDefault="00A14649" w:rsidP="00013ADC">
      <w:pPr>
        <w:spacing w:line="300" w:lineRule="exact"/>
        <w:jc w:val="both"/>
        <w:rPr>
          <w:sz w:val="24"/>
          <w:szCs w:val="24"/>
        </w:rPr>
      </w:pPr>
    </w:p>
    <w:p w:rsidR="00A14649" w:rsidRDefault="00377EF2" w:rsidP="00013ADC">
      <w:pPr>
        <w:spacing w:line="300" w:lineRule="exact"/>
        <w:jc w:val="center"/>
        <w:rPr>
          <w:b/>
          <w:color w:val="auto"/>
          <w:sz w:val="28"/>
          <w:szCs w:val="28"/>
        </w:rPr>
      </w:pPr>
      <w:bookmarkStart w:id="0" w:name="h.gjdgxs" w:colFirst="0" w:colLast="0"/>
      <w:bookmarkEnd w:id="0"/>
      <w:r>
        <w:rPr>
          <w:b/>
          <w:color w:val="auto"/>
          <w:sz w:val="28"/>
          <w:szCs w:val="28"/>
          <w:highlight w:val="white"/>
        </w:rPr>
        <w:t>Fête des Pères</w:t>
      </w:r>
    </w:p>
    <w:p w:rsidR="00A14649" w:rsidRDefault="00A14649" w:rsidP="00013ADC">
      <w:pPr>
        <w:spacing w:line="300" w:lineRule="exact"/>
        <w:jc w:val="center"/>
        <w:rPr>
          <w:b/>
          <w:color w:val="auto"/>
          <w:sz w:val="28"/>
          <w:szCs w:val="28"/>
        </w:rPr>
      </w:pPr>
    </w:p>
    <w:p w:rsidR="00377EF2" w:rsidRDefault="00377EF2" w:rsidP="00013ADC">
      <w:pPr>
        <w:spacing w:line="300" w:lineRule="exact"/>
        <w:jc w:val="center"/>
        <w:rPr>
          <w:b/>
          <w:color w:val="auto"/>
          <w:sz w:val="28"/>
          <w:szCs w:val="28"/>
          <w:highlight w:val="white"/>
        </w:rPr>
      </w:pPr>
      <w:r>
        <w:rPr>
          <w:b/>
          <w:color w:val="auto"/>
          <w:sz w:val="28"/>
          <w:szCs w:val="28"/>
          <w:highlight w:val="white"/>
        </w:rPr>
        <w:t xml:space="preserve">Se glisser dans la peau de Fernando </w:t>
      </w:r>
      <w:proofErr w:type="spellStart"/>
      <w:r>
        <w:rPr>
          <w:b/>
          <w:color w:val="auto"/>
          <w:sz w:val="28"/>
          <w:szCs w:val="28"/>
          <w:highlight w:val="white"/>
        </w:rPr>
        <w:t>Aonso</w:t>
      </w:r>
      <w:proofErr w:type="spellEnd"/>
    </w:p>
    <w:p w:rsidR="00A14649" w:rsidRPr="00A14649" w:rsidRDefault="00377EF2" w:rsidP="00013ADC">
      <w:pPr>
        <w:spacing w:line="300" w:lineRule="exact"/>
        <w:jc w:val="center"/>
        <w:rPr>
          <w:b/>
          <w:color w:val="auto"/>
          <w:sz w:val="28"/>
          <w:szCs w:val="28"/>
        </w:rPr>
      </w:pPr>
      <w:proofErr w:type="gramStart"/>
      <w:r>
        <w:rPr>
          <w:b/>
          <w:color w:val="auto"/>
          <w:sz w:val="28"/>
          <w:szCs w:val="28"/>
          <w:highlight w:val="white"/>
        </w:rPr>
        <w:t>et</w:t>
      </w:r>
      <w:proofErr w:type="gramEnd"/>
      <w:r>
        <w:rPr>
          <w:b/>
          <w:color w:val="auto"/>
          <w:sz w:val="28"/>
          <w:szCs w:val="28"/>
          <w:highlight w:val="white"/>
        </w:rPr>
        <w:t xml:space="preserve"> de Tom Cruise alias ‘’</w:t>
      </w:r>
      <w:proofErr w:type="spellStart"/>
      <w:r>
        <w:rPr>
          <w:b/>
          <w:color w:val="auto"/>
          <w:sz w:val="28"/>
          <w:szCs w:val="28"/>
          <w:highlight w:val="white"/>
        </w:rPr>
        <w:t>Maverick</w:t>
      </w:r>
      <w:proofErr w:type="spellEnd"/>
      <w:r>
        <w:rPr>
          <w:b/>
          <w:color w:val="auto"/>
          <w:sz w:val="28"/>
          <w:szCs w:val="28"/>
          <w:highlight w:val="white"/>
        </w:rPr>
        <w:t>’’</w:t>
      </w:r>
    </w:p>
    <w:p w:rsidR="00377EF2" w:rsidRDefault="00377EF2" w:rsidP="00013ADC">
      <w:pPr>
        <w:spacing w:line="300" w:lineRule="exact"/>
        <w:jc w:val="both"/>
        <w:rPr>
          <w:sz w:val="24"/>
          <w:szCs w:val="24"/>
          <w:u w:val="single"/>
        </w:rPr>
      </w:pPr>
    </w:p>
    <w:p w:rsidR="00377EF2" w:rsidRPr="00377EF2" w:rsidRDefault="00377EF2" w:rsidP="00013ADC">
      <w:pPr>
        <w:spacing w:line="300" w:lineRule="exact"/>
        <w:jc w:val="both"/>
        <w:rPr>
          <w:sz w:val="24"/>
          <w:szCs w:val="24"/>
          <w:u w:val="single"/>
        </w:rPr>
      </w:pPr>
    </w:p>
    <w:p w:rsidR="00377EF2" w:rsidRPr="00377EF2" w:rsidRDefault="00377EF2" w:rsidP="00013ADC">
      <w:pPr>
        <w:spacing w:line="300" w:lineRule="exact"/>
        <w:jc w:val="both"/>
        <w:rPr>
          <w:sz w:val="24"/>
          <w:szCs w:val="24"/>
        </w:rPr>
      </w:pPr>
      <w:r w:rsidRPr="00377EF2">
        <w:rPr>
          <w:sz w:val="24"/>
          <w:szCs w:val="24"/>
        </w:rPr>
        <w:t xml:space="preserve">Offrir du rêve pour la fête des pères à bord d’une Formule 1 et d’un avion de chasse ? </w:t>
      </w:r>
    </w:p>
    <w:p w:rsidR="000D278B" w:rsidRDefault="000D278B" w:rsidP="00013ADC">
      <w:pPr>
        <w:spacing w:line="300" w:lineRule="exact"/>
        <w:jc w:val="both"/>
        <w:rPr>
          <w:sz w:val="24"/>
          <w:szCs w:val="24"/>
        </w:rPr>
      </w:pPr>
    </w:p>
    <w:p w:rsidR="00377EF2" w:rsidRPr="00377EF2" w:rsidRDefault="00377EF2" w:rsidP="00013ADC">
      <w:pPr>
        <w:spacing w:line="300" w:lineRule="exact"/>
        <w:jc w:val="both"/>
        <w:rPr>
          <w:sz w:val="24"/>
          <w:szCs w:val="24"/>
        </w:rPr>
      </w:pPr>
      <w:r w:rsidRPr="00377EF2">
        <w:rPr>
          <w:sz w:val="24"/>
          <w:szCs w:val="24"/>
        </w:rPr>
        <w:t>C’est ce que proposent les quelques 5.000 m2 de l’I-WAY, un complexe haut de gamme implanté à Lyon.</w:t>
      </w:r>
    </w:p>
    <w:p w:rsidR="00377EF2" w:rsidRPr="00377EF2" w:rsidRDefault="00377EF2" w:rsidP="00013ADC">
      <w:pPr>
        <w:spacing w:line="300" w:lineRule="exact"/>
        <w:jc w:val="both"/>
        <w:rPr>
          <w:sz w:val="24"/>
          <w:szCs w:val="24"/>
        </w:rPr>
      </w:pPr>
    </w:p>
    <w:p w:rsidR="00377EF2" w:rsidRPr="00377EF2" w:rsidRDefault="00377EF2" w:rsidP="00013ADC">
      <w:pPr>
        <w:spacing w:line="300" w:lineRule="exact"/>
        <w:jc w:val="both"/>
        <w:rPr>
          <w:b/>
          <w:sz w:val="24"/>
          <w:szCs w:val="24"/>
        </w:rPr>
      </w:pPr>
      <w:r w:rsidRPr="00377EF2">
        <w:rPr>
          <w:b/>
          <w:sz w:val="24"/>
          <w:szCs w:val="24"/>
        </w:rPr>
        <w:t>A 2h de Paris, une expérience de pilotage d’avion de chasse unique en Europe</w:t>
      </w:r>
    </w:p>
    <w:p w:rsidR="00377EF2" w:rsidRPr="00377EF2" w:rsidRDefault="00377EF2" w:rsidP="00013ADC">
      <w:pPr>
        <w:spacing w:line="300" w:lineRule="exact"/>
        <w:jc w:val="both"/>
        <w:rPr>
          <w:sz w:val="24"/>
          <w:szCs w:val="24"/>
          <w:highlight w:val="white"/>
        </w:rPr>
      </w:pPr>
    </w:p>
    <w:p w:rsidR="00377EF2" w:rsidRPr="00377EF2" w:rsidRDefault="00377EF2" w:rsidP="00013ADC">
      <w:pPr>
        <w:spacing w:line="300" w:lineRule="exact"/>
        <w:jc w:val="both"/>
        <w:rPr>
          <w:sz w:val="24"/>
          <w:szCs w:val="24"/>
          <w:highlight w:val="white"/>
        </w:rPr>
      </w:pPr>
      <w:r w:rsidRPr="00377EF2">
        <w:rPr>
          <w:sz w:val="24"/>
          <w:szCs w:val="24"/>
          <w:highlight w:val="white"/>
        </w:rPr>
        <w:t xml:space="preserve">Grâce à une technologie inédite en Europe, I-WAY transforme le rêve en réalité de tous ces pères qui se sont toujours </w:t>
      </w:r>
      <w:proofErr w:type="gramStart"/>
      <w:r w:rsidRPr="00377EF2">
        <w:rPr>
          <w:sz w:val="24"/>
          <w:szCs w:val="24"/>
          <w:highlight w:val="white"/>
        </w:rPr>
        <w:t>demandés</w:t>
      </w:r>
      <w:proofErr w:type="gramEnd"/>
      <w:r w:rsidRPr="00377EF2">
        <w:rPr>
          <w:sz w:val="24"/>
          <w:szCs w:val="24"/>
          <w:highlight w:val="white"/>
        </w:rPr>
        <w:t xml:space="preserve"> quelles sensations ils pourraient ressentir à bord d’un avion de chasse. Mystère résolu ! </w:t>
      </w:r>
    </w:p>
    <w:p w:rsidR="00377EF2" w:rsidRPr="00377EF2" w:rsidRDefault="00377EF2" w:rsidP="00013ADC">
      <w:pPr>
        <w:spacing w:line="300" w:lineRule="exact"/>
        <w:jc w:val="both"/>
        <w:rPr>
          <w:sz w:val="24"/>
          <w:szCs w:val="24"/>
          <w:highlight w:val="white"/>
        </w:rPr>
      </w:pPr>
    </w:p>
    <w:p w:rsidR="000D278B" w:rsidRDefault="00377EF2" w:rsidP="00013ADC">
      <w:pPr>
        <w:spacing w:line="300" w:lineRule="exact"/>
        <w:jc w:val="both"/>
        <w:rPr>
          <w:rFonts w:eastAsia="Times New Roman"/>
          <w:sz w:val="24"/>
          <w:szCs w:val="24"/>
          <w:shd w:val="clear" w:color="auto" w:fill="FFFFFF"/>
        </w:rPr>
      </w:pPr>
      <w:r w:rsidRPr="00377EF2">
        <w:rPr>
          <w:sz w:val="24"/>
          <w:szCs w:val="24"/>
          <w:highlight w:val="white"/>
        </w:rPr>
        <w:t xml:space="preserve">Les trois simulateurs F18 Super </w:t>
      </w:r>
      <w:proofErr w:type="spellStart"/>
      <w:r w:rsidRPr="00377EF2">
        <w:rPr>
          <w:sz w:val="24"/>
          <w:szCs w:val="24"/>
          <w:highlight w:val="white"/>
        </w:rPr>
        <w:t>Hornet</w:t>
      </w:r>
      <w:proofErr w:type="spellEnd"/>
      <w:r w:rsidRPr="00377EF2">
        <w:rPr>
          <w:sz w:val="24"/>
          <w:szCs w:val="24"/>
          <w:highlight w:val="white"/>
        </w:rPr>
        <w:t xml:space="preserve"> </w:t>
      </w:r>
      <w:r w:rsidR="000D278B">
        <w:rPr>
          <w:sz w:val="24"/>
          <w:szCs w:val="24"/>
          <w:highlight w:val="white"/>
        </w:rPr>
        <w:t xml:space="preserve">d’I-WAY </w:t>
      </w:r>
      <w:r w:rsidRPr="00377EF2">
        <w:rPr>
          <w:sz w:val="24"/>
          <w:szCs w:val="24"/>
          <w:highlight w:val="white"/>
        </w:rPr>
        <w:t xml:space="preserve">disposent d’un système visuel unique composé </w:t>
      </w:r>
      <w:r w:rsidRPr="00377EF2">
        <w:rPr>
          <w:sz w:val="24"/>
          <w:szCs w:val="24"/>
          <w:shd w:val="clear" w:color="auto" w:fill="FFFFFF"/>
        </w:rPr>
        <w:t xml:space="preserve">d’un écran sphérique de trois mètres de haut et trois mètres de large piloté par cinq vidéoprojecteurs et sept ordinateurs. L’intégralité du champ visuel est couvert, quel que soit l’endroit où se place le regard </w:t>
      </w:r>
      <w:r w:rsidR="000D278B">
        <w:rPr>
          <w:sz w:val="24"/>
          <w:szCs w:val="24"/>
          <w:shd w:val="clear" w:color="auto" w:fill="FFFFFF"/>
        </w:rPr>
        <w:t>afin d’obtenir des sensations de mouvement</w:t>
      </w:r>
      <w:r w:rsidRPr="00377EF2">
        <w:rPr>
          <w:sz w:val="24"/>
          <w:szCs w:val="24"/>
          <w:shd w:val="clear" w:color="auto" w:fill="FFFFFF"/>
        </w:rPr>
        <w:t xml:space="preserve"> réelles. </w:t>
      </w:r>
      <w:r w:rsidRPr="00377EF2">
        <w:rPr>
          <w:rFonts w:eastAsia="Times New Roman"/>
          <w:sz w:val="24"/>
          <w:szCs w:val="24"/>
          <w:shd w:val="clear" w:color="auto" w:fill="FFFFFF"/>
        </w:rPr>
        <w:t xml:space="preserve">En inclinant l’appareil pour piloter en vol inversé, c’est tout le champ visuel qui basculera, pour avoir la sensation grisante d’avoir la tête en bas. Âmes sensibles, s’abstenir ! </w:t>
      </w:r>
    </w:p>
    <w:p w:rsidR="000D278B" w:rsidRDefault="000D278B" w:rsidP="00013ADC">
      <w:pPr>
        <w:spacing w:line="300" w:lineRule="exact"/>
        <w:jc w:val="both"/>
        <w:rPr>
          <w:rFonts w:eastAsia="Times New Roman"/>
          <w:sz w:val="24"/>
          <w:szCs w:val="24"/>
          <w:shd w:val="clear" w:color="auto" w:fill="FFFFFF"/>
        </w:rPr>
      </w:pPr>
    </w:p>
    <w:p w:rsidR="00377EF2" w:rsidRPr="00377EF2" w:rsidRDefault="00377EF2" w:rsidP="00013ADC">
      <w:pPr>
        <w:spacing w:line="300" w:lineRule="exact"/>
        <w:jc w:val="both"/>
        <w:rPr>
          <w:rFonts w:eastAsia="Times New Roman"/>
          <w:sz w:val="24"/>
          <w:szCs w:val="24"/>
        </w:rPr>
      </w:pPr>
      <w:r w:rsidRPr="00377EF2">
        <w:rPr>
          <w:rFonts w:eastAsia="Times New Roman"/>
          <w:sz w:val="24"/>
          <w:szCs w:val="24"/>
          <w:shd w:val="clear" w:color="auto" w:fill="FFFFFF"/>
        </w:rPr>
        <w:t>Réplique exacte d’un</w:t>
      </w:r>
      <w:r w:rsidR="0019296A">
        <w:rPr>
          <w:rFonts w:eastAsia="Times New Roman"/>
          <w:sz w:val="24"/>
          <w:szCs w:val="24"/>
          <w:shd w:val="clear" w:color="auto" w:fill="FFFFFF"/>
        </w:rPr>
        <w:t xml:space="preserve"> F18 Super </w:t>
      </w:r>
      <w:proofErr w:type="spellStart"/>
      <w:r w:rsidR="0019296A">
        <w:rPr>
          <w:rFonts w:eastAsia="Times New Roman"/>
          <w:sz w:val="24"/>
          <w:szCs w:val="24"/>
          <w:shd w:val="clear" w:color="auto" w:fill="FFFFFF"/>
        </w:rPr>
        <w:t>Hornet</w:t>
      </w:r>
      <w:proofErr w:type="spellEnd"/>
      <w:r w:rsidR="0019296A">
        <w:rPr>
          <w:sz w:val="24"/>
          <w:szCs w:val="24"/>
        </w:rPr>
        <w:t xml:space="preserve">, </w:t>
      </w:r>
      <w:r w:rsidR="0019296A">
        <w:rPr>
          <w:rFonts w:eastAsia="Times New Roman"/>
          <w:sz w:val="24"/>
          <w:szCs w:val="24"/>
          <w:shd w:val="clear" w:color="auto" w:fill="FFFFFF"/>
        </w:rPr>
        <w:t>grand</w:t>
      </w:r>
      <w:r w:rsidRPr="00377EF2">
        <w:rPr>
          <w:rFonts w:eastAsia="Times New Roman"/>
          <w:sz w:val="24"/>
          <w:szCs w:val="24"/>
          <w:shd w:val="clear" w:color="auto" w:fill="FFFFFF"/>
        </w:rPr>
        <w:t xml:space="preserve"> frère du F14-Tomcat rendu célèbre grâce à Tom Cruise alias « </w:t>
      </w:r>
      <w:proofErr w:type="spellStart"/>
      <w:r w:rsidRPr="00377EF2">
        <w:rPr>
          <w:rFonts w:eastAsia="Times New Roman"/>
          <w:sz w:val="24"/>
          <w:szCs w:val="24"/>
          <w:shd w:val="clear" w:color="auto" w:fill="FFFFFF"/>
        </w:rPr>
        <w:t>Maverick</w:t>
      </w:r>
      <w:proofErr w:type="spellEnd"/>
      <w:r w:rsidRPr="00377EF2">
        <w:rPr>
          <w:rFonts w:eastAsia="Times New Roman"/>
          <w:sz w:val="24"/>
          <w:szCs w:val="24"/>
          <w:shd w:val="clear" w:color="auto" w:fill="FFFFFF"/>
        </w:rPr>
        <w:t xml:space="preserve"> » dans le film Top Gun, le cockpit  assure une immersion totale grâce à la qualité de chacun de ses composants : Head Up Display, SJU-17 NACES-II </w:t>
      </w:r>
      <w:proofErr w:type="spellStart"/>
      <w:r w:rsidRPr="00377EF2">
        <w:rPr>
          <w:rFonts w:eastAsia="Times New Roman"/>
          <w:sz w:val="24"/>
          <w:szCs w:val="24"/>
          <w:shd w:val="clear" w:color="auto" w:fill="FFFFFF"/>
        </w:rPr>
        <w:t>ejection</w:t>
      </w:r>
      <w:proofErr w:type="spellEnd"/>
      <w:r w:rsidRPr="00377EF2">
        <w:rPr>
          <w:rFonts w:eastAsia="Times New Roman"/>
          <w:sz w:val="24"/>
          <w:szCs w:val="24"/>
          <w:shd w:val="clear" w:color="auto" w:fill="FFFFFF"/>
        </w:rPr>
        <w:t xml:space="preserve"> </w:t>
      </w:r>
      <w:proofErr w:type="spellStart"/>
      <w:r w:rsidRPr="00377EF2">
        <w:rPr>
          <w:rFonts w:eastAsia="Times New Roman"/>
          <w:sz w:val="24"/>
          <w:szCs w:val="24"/>
          <w:shd w:val="clear" w:color="auto" w:fill="FFFFFF"/>
        </w:rPr>
        <w:t>seat</w:t>
      </w:r>
      <w:proofErr w:type="spellEnd"/>
      <w:r w:rsidRPr="00377EF2">
        <w:rPr>
          <w:rFonts w:eastAsia="Times New Roman"/>
          <w:sz w:val="24"/>
          <w:szCs w:val="24"/>
          <w:shd w:val="clear" w:color="auto" w:fill="FFFFFF"/>
        </w:rPr>
        <w:t xml:space="preserve">. </w:t>
      </w:r>
    </w:p>
    <w:p w:rsidR="000D278B" w:rsidRDefault="000D278B" w:rsidP="00013ADC">
      <w:pPr>
        <w:spacing w:line="300" w:lineRule="exact"/>
        <w:jc w:val="both"/>
        <w:rPr>
          <w:rFonts w:eastAsia="Times New Roman"/>
          <w:sz w:val="24"/>
          <w:szCs w:val="24"/>
        </w:rPr>
      </w:pPr>
    </w:p>
    <w:p w:rsidR="00013ADC" w:rsidRDefault="00013ADC" w:rsidP="00013ADC">
      <w:pPr>
        <w:spacing w:line="300" w:lineRule="exact"/>
        <w:jc w:val="both"/>
        <w:rPr>
          <w:rFonts w:eastAsia="Times New Roman"/>
          <w:sz w:val="24"/>
          <w:szCs w:val="24"/>
        </w:rPr>
      </w:pPr>
    </w:p>
    <w:p w:rsidR="00013ADC" w:rsidRDefault="00013ADC" w:rsidP="00013ADC">
      <w:pPr>
        <w:spacing w:line="300" w:lineRule="exact"/>
        <w:jc w:val="both"/>
        <w:rPr>
          <w:rFonts w:eastAsia="Times New Roman"/>
          <w:sz w:val="24"/>
          <w:szCs w:val="24"/>
        </w:rPr>
      </w:pPr>
    </w:p>
    <w:p w:rsidR="00013ADC" w:rsidRDefault="00013ADC" w:rsidP="00013ADC">
      <w:pPr>
        <w:spacing w:line="300" w:lineRule="exact"/>
        <w:jc w:val="both"/>
        <w:rPr>
          <w:rFonts w:eastAsia="Times New Roman"/>
          <w:sz w:val="24"/>
          <w:szCs w:val="24"/>
        </w:rPr>
      </w:pPr>
    </w:p>
    <w:p w:rsidR="00013ADC" w:rsidRDefault="00013ADC" w:rsidP="00013ADC">
      <w:pPr>
        <w:spacing w:line="300" w:lineRule="exact"/>
        <w:jc w:val="both"/>
        <w:rPr>
          <w:rFonts w:eastAsia="Times New Roman"/>
          <w:sz w:val="24"/>
          <w:szCs w:val="24"/>
        </w:rPr>
      </w:pPr>
    </w:p>
    <w:p w:rsidR="0019296A" w:rsidRPr="000D278B" w:rsidRDefault="0019296A" w:rsidP="00013ADC">
      <w:pPr>
        <w:pStyle w:val="Normal1"/>
        <w:spacing w:line="300" w:lineRule="exact"/>
        <w:contextualSpacing/>
        <w:jc w:val="both"/>
        <w:rPr>
          <w:b/>
          <w:sz w:val="24"/>
          <w:szCs w:val="24"/>
          <w:shd w:val="clear" w:color="auto" w:fill="FFFFFF"/>
        </w:rPr>
      </w:pPr>
      <w:r w:rsidRPr="000D278B">
        <w:rPr>
          <w:b/>
          <w:sz w:val="24"/>
          <w:szCs w:val="24"/>
          <w:shd w:val="clear" w:color="auto" w:fill="FFFFFF"/>
        </w:rPr>
        <w:lastRenderedPageBreak/>
        <w:t>Des simulateurs de Formule 1 retranscrivant jusqu’à 2G</w:t>
      </w:r>
    </w:p>
    <w:p w:rsidR="0019296A" w:rsidRDefault="0019296A" w:rsidP="00013ADC">
      <w:pPr>
        <w:pStyle w:val="Normal1"/>
        <w:spacing w:line="300" w:lineRule="exact"/>
        <w:contextualSpacing/>
        <w:jc w:val="both"/>
        <w:rPr>
          <w:sz w:val="24"/>
          <w:szCs w:val="24"/>
          <w:shd w:val="clear" w:color="auto" w:fill="FFFFFF"/>
        </w:rPr>
      </w:pPr>
    </w:p>
    <w:p w:rsidR="000D278B" w:rsidRDefault="00377EF2" w:rsidP="00013ADC">
      <w:pPr>
        <w:pStyle w:val="Normal1"/>
        <w:spacing w:line="300" w:lineRule="exact"/>
        <w:contextualSpacing/>
        <w:jc w:val="both"/>
        <w:rPr>
          <w:sz w:val="24"/>
          <w:szCs w:val="24"/>
          <w:shd w:val="clear" w:color="auto" w:fill="FFFFFF"/>
        </w:rPr>
      </w:pPr>
      <w:r w:rsidRPr="00377EF2">
        <w:rPr>
          <w:sz w:val="24"/>
          <w:szCs w:val="24"/>
          <w:shd w:val="clear" w:color="auto" w:fill="FFFFFF"/>
        </w:rPr>
        <w:t>En pleine saison de Formule 1, quel père ne s’est jamais pris à envier les pilotes Fernando Alonso ou Lewis Hamilton ? Désormais, ils peuvent eux aussi avoir accès à cette exp</w:t>
      </w:r>
      <w:r w:rsidR="000D278B">
        <w:rPr>
          <w:sz w:val="24"/>
          <w:szCs w:val="24"/>
          <w:shd w:val="clear" w:color="auto" w:fill="FFFFFF"/>
        </w:rPr>
        <w:t>érience qu’ils croyaient jusque-</w:t>
      </w:r>
      <w:r w:rsidRPr="00377EF2">
        <w:rPr>
          <w:sz w:val="24"/>
          <w:szCs w:val="24"/>
          <w:shd w:val="clear" w:color="auto" w:fill="FFFFFF"/>
        </w:rPr>
        <w:t>là inaccessible. La simulation automobile proposée par I-WAY propulse les papas, pi</w:t>
      </w:r>
      <w:r w:rsidR="00013ADC">
        <w:rPr>
          <w:sz w:val="24"/>
          <w:szCs w:val="24"/>
          <w:shd w:val="clear" w:color="auto" w:fill="FFFFFF"/>
        </w:rPr>
        <w:t>lotes d’un jour, à plus de 300 k</w:t>
      </w:r>
      <w:r w:rsidRPr="00377EF2">
        <w:rPr>
          <w:sz w:val="24"/>
          <w:szCs w:val="24"/>
          <w:shd w:val="clear" w:color="auto" w:fill="FFFFFF"/>
        </w:rPr>
        <w:t xml:space="preserve">m/h. </w:t>
      </w:r>
    </w:p>
    <w:p w:rsidR="000D278B" w:rsidRDefault="000D278B" w:rsidP="00013ADC">
      <w:pPr>
        <w:pStyle w:val="Normal1"/>
        <w:spacing w:line="300" w:lineRule="exact"/>
        <w:contextualSpacing/>
        <w:jc w:val="both"/>
        <w:rPr>
          <w:sz w:val="24"/>
          <w:szCs w:val="24"/>
          <w:shd w:val="clear" w:color="auto" w:fill="FFFFFF"/>
        </w:rPr>
      </w:pPr>
    </w:p>
    <w:p w:rsidR="000D278B" w:rsidRDefault="00377EF2" w:rsidP="00013ADC">
      <w:pPr>
        <w:pStyle w:val="Normal1"/>
        <w:spacing w:line="300" w:lineRule="exact"/>
        <w:contextualSpacing/>
        <w:jc w:val="both"/>
        <w:rPr>
          <w:color w:val="auto"/>
          <w:sz w:val="24"/>
          <w:szCs w:val="24"/>
          <w:shd w:val="clear" w:color="auto" w:fill="FFFFFF"/>
        </w:rPr>
      </w:pPr>
      <w:r w:rsidRPr="00377EF2">
        <w:rPr>
          <w:sz w:val="24"/>
          <w:szCs w:val="24"/>
          <w:shd w:val="clear" w:color="auto" w:fill="FFFFFF"/>
        </w:rPr>
        <w:t>Pour rendre hommage à la saison 2015 de F1, I-WAY a mis au point un nouveau circuit baptisé « World Race ». Le but ? Parcourir un circuit de 7 km dans les rues de Paris, New-York, Sydney et Tokyo</w:t>
      </w:r>
      <w:r w:rsidRPr="00377EF2">
        <w:rPr>
          <w:color w:val="auto"/>
          <w:sz w:val="24"/>
          <w:szCs w:val="24"/>
          <w:shd w:val="clear" w:color="auto" w:fill="FFFFFF"/>
        </w:rPr>
        <w:t xml:space="preserve"> ! </w:t>
      </w:r>
    </w:p>
    <w:p w:rsidR="000D278B" w:rsidRDefault="000D278B" w:rsidP="00013ADC">
      <w:pPr>
        <w:pStyle w:val="Normal1"/>
        <w:spacing w:line="300" w:lineRule="exact"/>
        <w:contextualSpacing/>
        <w:jc w:val="both"/>
        <w:rPr>
          <w:color w:val="auto"/>
          <w:sz w:val="24"/>
          <w:szCs w:val="24"/>
          <w:shd w:val="clear" w:color="auto" w:fill="FFFFFF"/>
        </w:rPr>
      </w:pPr>
    </w:p>
    <w:p w:rsidR="00377EF2" w:rsidRPr="00377EF2" w:rsidRDefault="00377EF2" w:rsidP="00013ADC">
      <w:pPr>
        <w:pStyle w:val="Normal1"/>
        <w:spacing w:line="300" w:lineRule="exact"/>
        <w:contextualSpacing/>
        <w:jc w:val="both"/>
        <w:rPr>
          <w:color w:val="auto"/>
          <w:sz w:val="24"/>
          <w:szCs w:val="24"/>
          <w:shd w:val="clear" w:color="auto" w:fill="FFFFFF"/>
        </w:rPr>
      </w:pPr>
      <w:r w:rsidRPr="00377EF2">
        <w:rPr>
          <w:color w:val="auto"/>
          <w:sz w:val="24"/>
          <w:szCs w:val="24"/>
          <w:shd w:val="clear" w:color="auto" w:fill="FFFFFF"/>
        </w:rPr>
        <w:t>L’expérience s’appuie sur une technologie de pilotage issue de l’aéronautique. Afin de retranscrire à l’identique la violence de l’accélération, la brutalité du freinage ou encore le phénomène d’aspiration propres à la conduite d’une véritable voiture de course, les simulateurs dynamique</w:t>
      </w:r>
      <w:r w:rsidR="00013ADC">
        <w:rPr>
          <w:color w:val="auto"/>
          <w:sz w:val="24"/>
          <w:szCs w:val="24"/>
          <w:shd w:val="clear" w:color="auto" w:fill="FFFFFF"/>
        </w:rPr>
        <w:t>s</w:t>
      </w:r>
      <w:r w:rsidRPr="00377EF2">
        <w:rPr>
          <w:color w:val="auto"/>
          <w:sz w:val="24"/>
          <w:szCs w:val="24"/>
          <w:shd w:val="clear" w:color="auto" w:fill="FFFFFF"/>
        </w:rPr>
        <w:t xml:space="preserve"> I-WAY reposent sur des plateformes de mouvements 6 axes montant à plus de 2 mètres de haut une fois les vérins déployés. Of</w:t>
      </w:r>
      <w:r w:rsidR="00013ADC">
        <w:rPr>
          <w:color w:val="auto"/>
          <w:sz w:val="24"/>
          <w:szCs w:val="24"/>
          <w:shd w:val="clear" w:color="auto" w:fill="FFFFFF"/>
        </w:rPr>
        <w:t>frant ainsi 6 degrés de liberté</w:t>
      </w:r>
      <w:r w:rsidRPr="00377EF2">
        <w:rPr>
          <w:color w:val="auto"/>
          <w:sz w:val="24"/>
          <w:szCs w:val="24"/>
          <w:shd w:val="clear" w:color="auto" w:fill="FFFFFF"/>
        </w:rPr>
        <w:t xml:space="preserve"> comme les simulateurs d’entrainement des plus grandes écuries professionnelles, la technologie mise en jeu par I-WAY permet de retranscrire des sensations de pression dans l’habitacle allant jusqu’à 2G. </w:t>
      </w:r>
    </w:p>
    <w:p w:rsidR="00377EF2" w:rsidRPr="00377EF2" w:rsidRDefault="00377EF2" w:rsidP="00013ADC">
      <w:pPr>
        <w:pStyle w:val="Normal1"/>
        <w:spacing w:line="300" w:lineRule="exact"/>
        <w:contextualSpacing/>
        <w:jc w:val="both"/>
        <w:rPr>
          <w:color w:val="auto"/>
          <w:sz w:val="24"/>
          <w:szCs w:val="24"/>
          <w:shd w:val="clear" w:color="auto" w:fill="FFFFFF"/>
        </w:rPr>
      </w:pPr>
    </w:p>
    <w:p w:rsidR="00377EF2" w:rsidRPr="000D278B" w:rsidRDefault="00377EF2" w:rsidP="00013ADC">
      <w:pPr>
        <w:pStyle w:val="Normal1"/>
        <w:spacing w:line="300" w:lineRule="exact"/>
        <w:contextualSpacing/>
        <w:jc w:val="both"/>
        <w:rPr>
          <w:b/>
          <w:color w:val="auto"/>
          <w:sz w:val="24"/>
          <w:szCs w:val="24"/>
          <w:shd w:val="clear" w:color="auto" w:fill="FFFFFF"/>
        </w:rPr>
      </w:pPr>
      <w:r w:rsidRPr="000D278B">
        <w:rPr>
          <w:b/>
          <w:color w:val="auto"/>
          <w:sz w:val="24"/>
          <w:szCs w:val="24"/>
          <w:shd w:val="clear" w:color="auto" w:fill="FFFFFF"/>
        </w:rPr>
        <w:t>Le plein de sensations à bord d’une voiture de rallye</w:t>
      </w:r>
    </w:p>
    <w:p w:rsidR="000D278B" w:rsidRDefault="000D278B" w:rsidP="00013ADC">
      <w:pPr>
        <w:widowControl w:val="0"/>
        <w:autoSpaceDE w:val="0"/>
        <w:autoSpaceDN w:val="0"/>
        <w:adjustRightInd w:val="0"/>
        <w:spacing w:line="300" w:lineRule="exact"/>
        <w:jc w:val="both"/>
        <w:rPr>
          <w:sz w:val="24"/>
          <w:szCs w:val="24"/>
          <w:shd w:val="clear" w:color="auto" w:fill="FFFFFF"/>
        </w:rPr>
      </w:pPr>
    </w:p>
    <w:p w:rsidR="000D278B" w:rsidRDefault="00377EF2" w:rsidP="00013ADC">
      <w:pPr>
        <w:widowControl w:val="0"/>
        <w:autoSpaceDE w:val="0"/>
        <w:autoSpaceDN w:val="0"/>
        <w:adjustRightInd w:val="0"/>
        <w:spacing w:line="300" w:lineRule="exact"/>
        <w:jc w:val="both"/>
        <w:rPr>
          <w:sz w:val="24"/>
          <w:szCs w:val="24"/>
          <w:shd w:val="clear" w:color="auto" w:fill="FFFFFF"/>
        </w:rPr>
      </w:pPr>
      <w:r w:rsidRPr="00377EF2">
        <w:rPr>
          <w:sz w:val="24"/>
          <w:szCs w:val="24"/>
          <w:shd w:val="clear" w:color="auto" w:fill="FFFFFF"/>
        </w:rPr>
        <w:t xml:space="preserve">I-WAY, qui dispose de plus d’une corde à son arc pour combler les amateurs d’adrénaline pure, est à la tête d’une flotte de 6 simulateurs de voiture de Rallye. </w:t>
      </w:r>
    </w:p>
    <w:p w:rsidR="000D278B" w:rsidRDefault="000D278B" w:rsidP="00013ADC">
      <w:pPr>
        <w:widowControl w:val="0"/>
        <w:autoSpaceDE w:val="0"/>
        <w:autoSpaceDN w:val="0"/>
        <w:adjustRightInd w:val="0"/>
        <w:spacing w:line="300" w:lineRule="exact"/>
        <w:jc w:val="both"/>
        <w:rPr>
          <w:sz w:val="24"/>
          <w:szCs w:val="24"/>
          <w:shd w:val="clear" w:color="auto" w:fill="FFFFFF"/>
        </w:rPr>
      </w:pPr>
    </w:p>
    <w:p w:rsidR="000D278B" w:rsidRDefault="00377EF2" w:rsidP="00013ADC">
      <w:pPr>
        <w:widowControl w:val="0"/>
        <w:autoSpaceDE w:val="0"/>
        <w:autoSpaceDN w:val="0"/>
        <w:adjustRightInd w:val="0"/>
        <w:spacing w:line="300" w:lineRule="exact"/>
        <w:jc w:val="both"/>
        <w:rPr>
          <w:sz w:val="24"/>
          <w:szCs w:val="24"/>
        </w:rPr>
      </w:pPr>
      <w:r w:rsidRPr="00377EF2">
        <w:rPr>
          <w:sz w:val="24"/>
          <w:szCs w:val="24"/>
          <w:shd w:val="clear" w:color="auto" w:fill="FFFFFF"/>
        </w:rPr>
        <w:t xml:space="preserve">Chacun des simulateurs comprend une </w:t>
      </w:r>
      <w:r w:rsidRPr="00377EF2">
        <w:rPr>
          <w:sz w:val="24"/>
          <w:szCs w:val="24"/>
        </w:rPr>
        <w:t xml:space="preserve">plateforme de mouvement à 6 degrés de liberté sur laquelle est positionnée une véritable C2 S1600 préparée par la société ORECA. 4 écrans situés en face du pilote, 10 ordinateurs et un système son </w:t>
      </w:r>
      <w:proofErr w:type="spellStart"/>
      <w:r w:rsidRPr="00377EF2">
        <w:rPr>
          <w:sz w:val="24"/>
          <w:szCs w:val="24"/>
        </w:rPr>
        <w:t>surround</w:t>
      </w:r>
      <w:proofErr w:type="spellEnd"/>
      <w:r w:rsidRPr="00377EF2">
        <w:rPr>
          <w:sz w:val="24"/>
          <w:szCs w:val="24"/>
        </w:rPr>
        <w:t xml:space="preserve"> viennent compléter le dispositif global pour un condensé technologique de près de 3 tonnes.  </w:t>
      </w:r>
    </w:p>
    <w:p w:rsidR="000D278B" w:rsidRDefault="000D278B" w:rsidP="00013ADC">
      <w:pPr>
        <w:widowControl w:val="0"/>
        <w:autoSpaceDE w:val="0"/>
        <w:autoSpaceDN w:val="0"/>
        <w:adjustRightInd w:val="0"/>
        <w:spacing w:line="300" w:lineRule="exact"/>
        <w:jc w:val="both"/>
        <w:rPr>
          <w:sz w:val="24"/>
          <w:szCs w:val="24"/>
        </w:rPr>
      </w:pPr>
    </w:p>
    <w:p w:rsidR="00377EF2" w:rsidRPr="00377EF2" w:rsidRDefault="00377EF2" w:rsidP="00013ADC">
      <w:pPr>
        <w:widowControl w:val="0"/>
        <w:autoSpaceDE w:val="0"/>
        <w:autoSpaceDN w:val="0"/>
        <w:adjustRightInd w:val="0"/>
        <w:spacing w:line="300" w:lineRule="exact"/>
        <w:jc w:val="both"/>
        <w:rPr>
          <w:sz w:val="24"/>
          <w:szCs w:val="24"/>
        </w:rPr>
      </w:pPr>
      <w:r w:rsidRPr="00377EF2">
        <w:rPr>
          <w:sz w:val="24"/>
          <w:szCs w:val="24"/>
        </w:rPr>
        <w:t>Les apprentis Sébastien Loeb pourront notamment ressentir des sensations de glisse, que seule une voiture de Rallye peut procurer !</w:t>
      </w:r>
    </w:p>
    <w:p w:rsidR="00013ADC" w:rsidRDefault="00013ADC" w:rsidP="00013ADC">
      <w:pPr>
        <w:widowControl w:val="0"/>
        <w:autoSpaceDE w:val="0"/>
        <w:autoSpaceDN w:val="0"/>
        <w:adjustRightInd w:val="0"/>
        <w:spacing w:line="300" w:lineRule="exact"/>
        <w:jc w:val="both"/>
        <w:rPr>
          <w:sz w:val="24"/>
          <w:szCs w:val="24"/>
          <w:shd w:val="clear" w:color="auto" w:fill="FFFFFF"/>
        </w:rPr>
      </w:pPr>
    </w:p>
    <w:p w:rsidR="00013ADC" w:rsidRDefault="00013ADC" w:rsidP="00013ADC">
      <w:pPr>
        <w:widowControl w:val="0"/>
        <w:autoSpaceDE w:val="0"/>
        <w:autoSpaceDN w:val="0"/>
        <w:adjustRightInd w:val="0"/>
        <w:spacing w:line="300" w:lineRule="exact"/>
        <w:jc w:val="both"/>
        <w:rPr>
          <w:sz w:val="24"/>
          <w:szCs w:val="24"/>
          <w:shd w:val="clear" w:color="auto" w:fill="FFFFFF"/>
        </w:rPr>
      </w:pPr>
    </w:p>
    <w:p w:rsidR="00013ADC" w:rsidRDefault="00013ADC" w:rsidP="00013ADC">
      <w:pPr>
        <w:widowControl w:val="0"/>
        <w:autoSpaceDE w:val="0"/>
        <w:autoSpaceDN w:val="0"/>
        <w:adjustRightInd w:val="0"/>
        <w:spacing w:line="300" w:lineRule="exact"/>
        <w:jc w:val="both"/>
        <w:rPr>
          <w:sz w:val="24"/>
          <w:szCs w:val="24"/>
          <w:shd w:val="clear" w:color="auto" w:fill="FFFFFF"/>
        </w:rPr>
      </w:pPr>
    </w:p>
    <w:p w:rsidR="00013ADC" w:rsidRDefault="00013ADC" w:rsidP="00013ADC">
      <w:pPr>
        <w:widowControl w:val="0"/>
        <w:autoSpaceDE w:val="0"/>
        <w:autoSpaceDN w:val="0"/>
        <w:adjustRightInd w:val="0"/>
        <w:spacing w:line="300" w:lineRule="exact"/>
        <w:jc w:val="both"/>
        <w:rPr>
          <w:sz w:val="24"/>
          <w:szCs w:val="24"/>
          <w:shd w:val="clear" w:color="auto" w:fill="FFFFFF"/>
        </w:rPr>
      </w:pPr>
    </w:p>
    <w:p w:rsidR="00013ADC" w:rsidRDefault="00013ADC" w:rsidP="00013ADC">
      <w:pPr>
        <w:widowControl w:val="0"/>
        <w:autoSpaceDE w:val="0"/>
        <w:autoSpaceDN w:val="0"/>
        <w:adjustRightInd w:val="0"/>
        <w:spacing w:line="300" w:lineRule="exact"/>
        <w:jc w:val="both"/>
        <w:rPr>
          <w:sz w:val="24"/>
          <w:szCs w:val="24"/>
          <w:shd w:val="clear" w:color="auto" w:fill="FFFFFF"/>
        </w:rPr>
      </w:pPr>
    </w:p>
    <w:p w:rsidR="00377EF2" w:rsidRPr="000D278B" w:rsidRDefault="00377EF2" w:rsidP="00013ADC">
      <w:pPr>
        <w:spacing w:line="300" w:lineRule="exact"/>
        <w:jc w:val="both"/>
        <w:rPr>
          <w:b/>
          <w:sz w:val="24"/>
          <w:szCs w:val="24"/>
        </w:rPr>
      </w:pPr>
      <w:r w:rsidRPr="000D278B">
        <w:rPr>
          <w:b/>
          <w:sz w:val="24"/>
          <w:szCs w:val="24"/>
        </w:rPr>
        <w:lastRenderedPageBreak/>
        <w:t>Revivre les 24h du Mans sur les simulateurs Prototype Endurance</w:t>
      </w:r>
    </w:p>
    <w:p w:rsidR="000D278B" w:rsidRDefault="000D278B" w:rsidP="00013ADC">
      <w:pPr>
        <w:spacing w:line="300" w:lineRule="exact"/>
        <w:jc w:val="both"/>
        <w:rPr>
          <w:sz w:val="24"/>
          <w:szCs w:val="24"/>
        </w:rPr>
      </w:pPr>
    </w:p>
    <w:p w:rsidR="000D278B" w:rsidRDefault="00377EF2" w:rsidP="00013ADC">
      <w:pPr>
        <w:spacing w:line="300" w:lineRule="exact"/>
        <w:jc w:val="both"/>
        <w:rPr>
          <w:sz w:val="24"/>
          <w:szCs w:val="24"/>
        </w:rPr>
      </w:pPr>
      <w:r w:rsidRPr="00377EF2">
        <w:rPr>
          <w:sz w:val="24"/>
          <w:szCs w:val="24"/>
        </w:rPr>
        <w:t xml:space="preserve">Pour compléter le dispositif, I-WAY a mis en place une collaboration avec l’écurie </w:t>
      </w:r>
      <w:proofErr w:type="spellStart"/>
      <w:r w:rsidRPr="00377EF2">
        <w:rPr>
          <w:sz w:val="24"/>
          <w:szCs w:val="24"/>
        </w:rPr>
        <w:t>P</w:t>
      </w:r>
      <w:r w:rsidR="00013ADC">
        <w:rPr>
          <w:sz w:val="24"/>
          <w:szCs w:val="24"/>
        </w:rPr>
        <w:t>e</w:t>
      </w:r>
      <w:r w:rsidRPr="00377EF2">
        <w:rPr>
          <w:sz w:val="24"/>
          <w:szCs w:val="24"/>
        </w:rPr>
        <w:t>scarolo</w:t>
      </w:r>
      <w:proofErr w:type="spellEnd"/>
      <w:r w:rsidRPr="00377EF2">
        <w:rPr>
          <w:sz w:val="24"/>
          <w:szCs w:val="24"/>
        </w:rPr>
        <w:t xml:space="preserve"> Sport afin de mettre au point 6 simulateurs Prototype Endurance, conçus pour retranscrire les sensations exceptionnelles de la mythique course des 24 heures du Mans.</w:t>
      </w:r>
    </w:p>
    <w:p w:rsidR="000D278B" w:rsidRDefault="000D278B" w:rsidP="00013ADC">
      <w:pPr>
        <w:spacing w:line="300" w:lineRule="exact"/>
        <w:jc w:val="both"/>
        <w:rPr>
          <w:sz w:val="24"/>
          <w:szCs w:val="24"/>
        </w:rPr>
      </w:pPr>
    </w:p>
    <w:p w:rsidR="000D278B" w:rsidRDefault="00377EF2" w:rsidP="00013ADC">
      <w:pPr>
        <w:spacing w:line="300" w:lineRule="exact"/>
        <w:jc w:val="both"/>
        <w:rPr>
          <w:sz w:val="24"/>
          <w:szCs w:val="24"/>
        </w:rPr>
      </w:pPr>
      <w:r w:rsidRPr="00377EF2">
        <w:rPr>
          <w:sz w:val="24"/>
          <w:szCs w:val="24"/>
        </w:rPr>
        <w:t xml:space="preserve">Henri </w:t>
      </w:r>
      <w:proofErr w:type="spellStart"/>
      <w:r w:rsidRPr="00377EF2">
        <w:rPr>
          <w:sz w:val="24"/>
          <w:szCs w:val="24"/>
        </w:rPr>
        <w:t>Pescarolo</w:t>
      </w:r>
      <w:proofErr w:type="spellEnd"/>
      <w:r w:rsidRPr="00377EF2">
        <w:rPr>
          <w:sz w:val="24"/>
          <w:szCs w:val="24"/>
        </w:rPr>
        <w:t xml:space="preserve"> est le recordman de participation aux 24 heures du Mans (33 fois) et a remporté 4 succès sur le célèbre circuit de la Sarthe. </w:t>
      </w:r>
    </w:p>
    <w:p w:rsidR="000D278B" w:rsidRDefault="000D278B" w:rsidP="00013ADC">
      <w:pPr>
        <w:spacing w:line="300" w:lineRule="exact"/>
        <w:jc w:val="both"/>
        <w:rPr>
          <w:sz w:val="24"/>
          <w:szCs w:val="24"/>
        </w:rPr>
      </w:pPr>
    </w:p>
    <w:p w:rsidR="00377EF2" w:rsidRPr="00377EF2" w:rsidRDefault="00377EF2" w:rsidP="00013ADC">
      <w:pPr>
        <w:spacing w:line="300" w:lineRule="exact"/>
        <w:jc w:val="both"/>
        <w:rPr>
          <w:sz w:val="24"/>
          <w:szCs w:val="24"/>
        </w:rPr>
      </w:pPr>
      <w:r w:rsidRPr="00377EF2">
        <w:rPr>
          <w:sz w:val="24"/>
          <w:szCs w:val="24"/>
        </w:rPr>
        <w:t xml:space="preserve">Les simulateurs Prototype Endurance sont construits à partir d’une technologie de pointe issue de l’aéronautique, permettant de recréer l’ensemble des mouvements d’une voiture de course grâce à une plateforme 6 axes qui se déploie à plus de 2 mètres de haut. Le pilote est entouré par 3 écrans couvrant son champ visuel et un système son </w:t>
      </w:r>
      <w:proofErr w:type="spellStart"/>
      <w:r w:rsidRPr="00377EF2">
        <w:rPr>
          <w:sz w:val="24"/>
          <w:szCs w:val="24"/>
        </w:rPr>
        <w:t>surround</w:t>
      </w:r>
      <w:proofErr w:type="spellEnd"/>
      <w:r w:rsidRPr="00377EF2">
        <w:rPr>
          <w:sz w:val="24"/>
          <w:szCs w:val="24"/>
        </w:rPr>
        <w:t>. Le tout piloté par une batterie de 9 ordinateurs par simulateur.</w:t>
      </w:r>
    </w:p>
    <w:p w:rsidR="00377EF2" w:rsidRPr="00377EF2" w:rsidRDefault="00377EF2" w:rsidP="00013ADC">
      <w:pPr>
        <w:spacing w:line="300" w:lineRule="exact"/>
        <w:jc w:val="both"/>
        <w:rPr>
          <w:sz w:val="24"/>
          <w:szCs w:val="24"/>
        </w:rPr>
      </w:pPr>
    </w:p>
    <w:p w:rsidR="00377EF2" w:rsidRDefault="00377EF2" w:rsidP="00013ADC">
      <w:pPr>
        <w:spacing w:line="300" w:lineRule="exact"/>
        <w:jc w:val="both"/>
        <w:rPr>
          <w:b/>
          <w:sz w:val="24"/>
          <w:szCs w:val="24"/>
        </w:rPr>
      </w:pPr>
      <w:r w:rsidRPr="000D278B">
        <w:rPr>
          <w:b/>
          <w:sz w:val="24"/>
          <w:szCs w:val="24"/>
        </w:rPr>
        <w:t>A propos de I-WAY</w:t>
      </w:r>
    </w:p>
    <w:p w:rsidR="00013ADC" w:rsidRPr="000D278B" w:rsidRDefault="00013ADC" w:rsidP="00013ADC">
      <w:pPr>
        <w:spacing w:line="300" w:lineRule="exact"/>
        <w:jc w:val="both"/>
        <w:rPr>
          <w:b/>
          <w:sz w:val="24"/>
          <w:szCs w:val="24"/>
        </w:rPr>
      </w:pPr>
    </w:p>
    <w:p w:rsidR="00377EF2" w:rsidRPr="00377EF2" w:rsidRDefault="00377EF2" w:rsidP="00013ADC">
      <w:pPr>
        <w:pStyle w:val="Normal1"/>
        <w:spacing w:line="300" w:lineRule="exact"/>
        <w:contextualSpacing/>
        <w:jc w:val="both"/>
        <w:rPr>
          <w:color w:val="auto"/>
          <w:sz w:val="24"/>
          <w:szCs w:val="24"/>
          <w:highlight w:val="white"/>
        </w:rPr>
      </w:pPr>
      <w:r w:rsidRPr="00377EF2">
        <w:rPr>
          <w:sz w:val="24"/>
          <w:szCs w:val="24"/>
        </w:rPr>
        <w:t xml:space="preserve">Lancé en juin 2008, I-WAY est une première mondiale qui réunit en son sein 18 </w:t>
      </w:r>
      <w:r w:rsidRPr="00377EF2">
        <w:rPr>
          <w:color w:val="auto"/>
          <w:sz w:val="24"/>
          <w:szCs w:val="24"/>
          <w:highlight w:val="white"/>
        </w:rPr>
        <w:t>simulateurs de course automobile (6 Formule 1, 6 voitures de Rallye et 6 Prototypes Endurance) et 3 simulateurs d’avion de chasse.</w:t>
      </w:r>
    </w:p>
    <w:p w:rsidR="00377EF2" w:rsidRPr="00377EF2" w:rsidRDefault="00377EF2" w:rsidP="00013ADC">
      <w:pPr>
        <w:widowControl w:val="0"/>
        <w:autoSpaceDE w:val="0"/>
        <w:autoSpaceDN w:val="0"/>
        <w:adjustRightInd w:val="0"/>
        <w:spacing w:line="300" w:lineRule="exact"/>
        <w:jc w:val="both"/>
        <w:rPr>
          <w:sz w:val="24"/>
          <w:szCs w:val="24"/>
        </w:rPr>
      </w:pPr>
    </w:p>
    <w:p w:rsidR="00377EF2" w:rsidRPr="00377EF2" w:rsidRDefault="00377EF2" w:rsidP="00013ADC">
      <w:pPr>
        <w:spacing w:line="300" w:lineRule="exact"/>
        <w:jc w:val="both"/>
        <w:rPr>
          <w:sz w:val="24"/>
          <w:szCs w:val="24"/>
        </w:rPr>
      </w:pPr>
      <w:r w:rsidRPr="00377EF2">
        <w:rPr>
          <w:sz w:val="24"/>
          <w:szCs w:val="24"/>
        </w:rPr>
        <w:t>Installé dans le 9</w:t>
      </w:r>
      <w:r w:rsidRPr="00377EF2">
        <w:rPr>
          <w:sz w:val="24"/>
          <w:szCs w:val="24"/>
          <w:vertAlign w:val="superscript"/>
        </w:rPr>
        <w:t>ème</w:t>
      </w:r>
      <w:r w:rsidRPr="00377EF2">
        <w:rPr>
          <w:sz w:val="24"/>
          <w:szCs w:val="24"/>
        </w:rPr>
        <w:t xml:space="preserve"> arrondissement de Lyon (ouest lyonnais), dans une zone d’avenir en plein développement, le complexe comprend, outre 21 simulateurs, deux espaces Spa partenaires de la marque Cinq Mondes  (Sauna, Hammam, Fontaine à glace, Cabines de soins, etc.) ainsi qu’un restaurant référencé au Guide Michelin.</w:t>
      </w:r>
    </w:p>
    <w:p w:rsidR="00A14649" w:rsidRPr="00A14649" w:rsidRDefault="00A14649" w:rsidP="00013ADC">
      <w:pPr>
        <w:spacing w:line="300" w:lineRule="exact"/>
        <w:jc w:val="both"/>
        <w:rPr>
          <w:sz w:val="24"/>
          <w:szCs w:val="24"/>
        </w:rPr>
      </w:pPr>
    </w:p>
    <w:p w:rsidR="00A14649" w:rsidRPr="00A14649" w:rsidRDefault="00A14649" w:rsidP="00013ADC">
      <w:pPr>
        <w:spacing w:line="300" w:lineRule="exact"/>
        <w:jc w:val="both"/>
        <w:rPr>
          <w:sz w:val="24"/>
          <w:szCs w:val="24"/>
        </w:rPr>
      </w:pPr>
      <w:r w:rsidRPr="00A14649">
        <w:rPr>
          <w:rFonts w:eastAsia="Calibri"/>
          <w:b/>
          <w:sz w:val="24"/>
          <w:szCs w:val="24"/>
          <w:highlight w:val="white"/>
        </w:rPr>
        <w:t>Contacts presse</w:t>
      </w:r>
    </w:p>
    <w:p w:rsidR="00A14649" w:rsidRDefault="00A14649" w:rsidP="00013ADC">
      <w:pPr>
        <w:spacing w:line="300" w:lineRule="exact"/>
        <w:jc w:val="both"/>
        <w:rPr>
          <w:rFonts w:eastAsia="Calibri"/>
          <w:sz w:val="24"/>
          <w:szCs w:val="24"/>
          <w:highlight w:val="white"/>
        </w:rPr>
      </w:pPr>
    </w:p>
    <w:p w:rsidR="00A14649" w:rsidRPr="00A14649" w:rsidRDefault="00A14649" w:rsidP="00013ADC">
      <w:pPr>
        <w:spacing w:line="300" w:lineRule="exact"/>
        <w:jc w:val="both"/>
        <w:rPr>
          <w:sz w:val="24"/>
          <w:szCs w:val="24"/>
        </w:rPr>
      </w:pPr>
      <w:r>
        <w:rPr>
          <w:rFonts w:eastAsia="Calibri"/>
          <w:sz w:val="24"/>
          <w:szCs w:val="24"/>
          <w:highlight w:val="white"/>
        </w:rPr>
        <w:t xml:space="preserve">Agence </w:t>
      </w:r>
      <w:proofErr w:type="spellStart"/>
      <w:r w:rsidRPr="00A14649">
        <w:rPr>
          <w:rFonts w:eastAsia="Calibri"/>
          <w:sz w:val="24"/>
          <w:szCs w:val="24"/>
          <w:highlight w:val="white"/>
        </w:rPr>
        <w:t>Diffusis</w:t>
      </w:r>
      <w:proofErr w:type="spellEnd"/>
    </w:p>
    <w:p w:rsidR="00A14649" w:rsidRPr="00A14649" w:rsidRDefault="00013ADC" w:rsidP="00013ADC">
      <w:pPr>
        <w:spacing w:line="300" w:lineRule="exact"/>
        <w:jc w:val="both"/>
        <w:rPr>
          <w:sz w:val="24"/>
          <w:szCs w:val="24"/>
        </w:rPr>
      </w:pPr>
      <w:hyperlink r:id="rId8">
        <w:r w:rsidR="00A14649" w:rsidRPr="00A14649">
          <w:rPr>
            <w:rFonts w:eastAsia="Calibri"/>
            <w:color w:val="1155CC"/>
            <w:sz w:val="24"/>
            <w:szCs w:val="24"/>
            <w:u w:val="single"/>
          </w:rPr>
          <w:t>Dominique Fresnaye</w:t>
        </w:r>
      </w:hyperlink>
      <w:r w:rsidR="00A14649" w:rsidRPr="00A14649">
        <w:rPr>
          <w:rFonts w:eastAsia="Calibri"/>
          <w:sz w:val="24"/>
          <w:szCs w:val="24"/>
        </w:rPr>
        <w:t xml:space="preserve"> / 06 25 78 54 54</w:t>
      </w:r>
      <w:r w:rsidR="00A14649">
        <w:rPr>
          <w:rFonts w:eastAsia="Calibri"/>
          <w:sz w:val="24"/>
          <w:szCs w:val="24"/>
        </w:rPr>
        <w:t xml:space="preserve"> / dominique@diffusis.com</w:t>
      </w:r>
    </w:p>
    <w:p w:rsidR="00A14649" w:rsidRPr="00A14649" w:rsidRDefault="00013ADC" w:rsidP="00013ADC">
      <w:pPr>
        <w:spacing w:line="300" w:lineRule="exact"/>
        <w:jc w:val="both"/>
        <w:rPr>
          <w:sz w:val="24"/>
          <w:szCs w:val="24"/>
        </w:rPr>
      </w:pPr>
      <w:hyperlink r:id="rId9">
        <w:r w:rsidR="00A14649" w:rsidRPr="00A14649">
          <w:rPr>
            <w:rFonts w:eastAsia="Calibri"/>
            <w:color w:val="1155CC"/>
            <w:sz w:val="24"/>
            <w:szCs w:val="24"/>
            <w:highlight w:val="white"/>
            <w:u w:val="single"/>
          </w:rPr>
          <w:t>Julie Dalsace</w:t>
        </w:r>
      </w:hyperlink>
      <w:r w:rsidR="00A14649" w:rsidRPr="00A14649">
        <w:rPr>
          <w:rFonts w:eastAsia="Calibri"/>
          <w:sz w:val="24"/>
          <w:szCs w:val="24"/>
          <w:highlight w:val="white"/>
        </w:rPr>
        <w:t xml:space="preserve"> / 06 78 70 96 05</w:t>
      </w:r>
      <w:r w:rsidR="00A14649">
        <w:rPr>
          <w:rFonts w:eastAsia="Calibri"/>
          <w:sz w:val="24"/>
          <w:szCs w:val="24"/>
        </w:rPr>
        <w:t xml:space="preserve"> / julie@diffusis.com</w:t>
      </w:r>
    </w:p>
    <w:p w:rsidR="00271F58" w:rsidRPr="00A14649" w:rsidRDefault="00271F58" w:rsidP="00013ADC">
      <w:pPr>
        <w:spacing w:line="300" w:lineRule="exact"/>
        <w:jc w:val="both"/>
        <w:rPr>
          <w:sz w:val="24"/>
          <w:szCs w:val="24"/>
        </w:rPr>
      </w:pPr>
      <w:bookmarkStart w:id="1" w:name="_GoBack"/>
      <w:bookmarkEnd w:id="1"/>
    </w:p>
    <w:sectPr w:rsidR="00271F58" w:rsidRPr="00A14649" w:rsidSect="00B87F93">
      <w:headerReference w:type="default" r:id="rId10"/>
      <w:headerReference w:type="first" r:id="rId11"/>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82" w:rsidRDefault="00742882" w:rsidP="000C1A80">
      <w:pPr>
        <w:spacing w:line="240" w:lineRule="auto"/>
      </w:pPr>
      <w:r>
        <w:separator/>
      </w:r>
    </w:p>
  </w:endnote>
  <w:endnote w:type="continuationSeparator" w:id="0">
    <w:p w:rsidR="00742882" w:rsidRDefault="00742882"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82" w:rsidRDefault="00742882" w:rsidP="000C1A80">
      <w:pPr>
        <w:spacing w:line="240" w:lineRule="auto"/>
      </w:pPr>
      <w:r>
        <w:separator/>
      </w:r>
    </w:p>
  </w:footnote>
  <w:footnote w:type="continuationSeparator" w:id="0">
    <w:p w:rsidR="00742882" w:rsidRDefault="00742882"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1548A"/>
    <w:rsid w:val="00013ADC"/>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D278B"/>
    <w:rsid w:val="000F67A2"/>
    <w:rsid w:val="00113FEA"/>
    <w:rsid w:val="0013085E"/>
    <w:rsid w:val="00134C5B"/>
    <w:rsid w:val="0014190D"/>
    <w:rsid w:val="00143E6A"/>
    <w:rsid w:val="0014423F"/>
    <w:rsid w:val="001508B9"/>
    <w:rsid w:val="0016755D"/>
    <w:rsid w:val="00167B80"/>
    <w:rsid w:val="00167B8C"/>
    <w:rsid w:val="0019296A"/>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77EF2"/>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E2548"/>
    <w:rsid w:val="008E2E7C"/>
    <w:rsid w:val="008E56AF"/>
    <w:rsid w:val="008F527A"/>
    <w:rsid w:val="00903BE9"/>
    <w:rsid w:val="009328C9"/>
    <w:rsid w:val="0093343C"/>
    <w:rsid w:val="00943FC3"/>
    <w:rsid w:val="00947750"/>
    <w:rsid w:val="0096078C"/>
    <w:rsid w:val="0096559E"/>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diffusi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alsa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3</Pages>
  <Words>775</Words>
  <Characters>4263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256</cp:revision>
  <cp:lastPrinted>2008-04-27T19:02:00Z</cp:lastPrinted>
  <dcterms:created xsi:type="dcterms:W3CDTF">2008-02-04T06:29:00Z</dcterms:created>
  <dcterms:modified xsi:type="dcterms:W3CDTF">2015-04-20T17:38:00Z</dcterms:modified>
</cp:coreProperties>
</file>